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E3ED" w14:textId="77777777" w:rsidR="0035297C" w:rsidRPr="00C72158" w:rsidRDefault="0035297C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國立臺北教育大學</w:t>
      </w:r>
    </w:p>
    <w:p w14:paraId="518EBF95" w14:textId="22E93428" w:rsidR="0035297C" w:rsidRPr="00C72158" w:rsidRDefault="00A17018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290AB6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35297C" w:rsidRPr="00C72158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14:paraId="6C5891B7" w14:textId="77777777" w:rsidR="00D92AEB" w:rsidRPr="00C72158" w:rsidRDefault="00D92AEB" w:rsidP="00C72158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2158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14:paraId="1CDB0A7A" w14:textId="77777777" w:rsidR="001F6116" w:rsidRPr="00C72158" w:rsidRDefault="001F6116" w:rsidP="001F6116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2D9A80" w14:textId="77777777" w:rsidR="00DE26E6" w:rsidRPr="00C72158" w:rsidRDefault="0035297C" w:rsidP="001F6116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C72158">
        <w:rPr>
          <w:rFonts w:ascii="Times New Roman" w:eastAsia="標楷體" w:hAnsi="Times New Roman" w:cs="Times New Roman"/>
          <w:b/>
          <w:sz w:val="36"/>
          <w:szCs w:val="28"/>
        </w:rPr>
        <w:t>專題研究計畫</w:t>
      </w:r>
      <w:r w:rsidR="0067653F" w:rsidRPr="00C72158">
        <w:rPr>
          <w:rFonts w:ascii="Times New Roman" w:eastAsia="標楷體" w:hAnsi="Times New Roman" w:cs="Times New Roman"/>
          <w:b/>
          <w:sz w:val="36"/>
          <w:szCs w:val="28"/>
        </w:rPr>
        <w:t>（範本）</w:t>
      </w:r>
    </w:p>
    <w:p w14:paraId="628CF278" w14:textId="77777777" w:rsidR="0035297C" w:rsidRPr="00C72158" w:rsidRDefault="0035297C" w:rsidP="0035297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72158" w:rsidRPr="00C72158" w14:paraId="0A5EE7AB" w14:textId="77777777" w:rsidTr="00BE7C02">
        <w:trPr>
          <w:trHeight w:val="441"/>
        </w:trPr>
        <w:tc>
          <w:tcPr>
            <w:tcW w:w="9067" w:type="dxa"/>
            <w:gridSpan w:val="2"/>
            <w:vAlign w:val="center"/>
          </w:tcPr>
          <w:p w14:paraId="543EDADB" w14:textId="77777777" w:rsidR="0035297C" w:rsidRPr="00C72158" w:rsidRDefault="0035297C" w:rsidP="00BE7C02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姓名：</w:t>
            </w:r>
            <w:r w:rsidR="001F6116" w:rsidRPr="00C72158">
              <w:rPr>
                <w:rFonts w:ascii="Times New Roman" w:eastAsia="標楷體" w:hAnsi="Times New Roman" w:cs="Times New Roman"/>
                <w:b/>
              </w:rPr>
              <w:t>你的姓名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日期：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年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月</w:t>
            </w:r>
            <w:r w:rsidR="00C72158" w:rsidRPr="00C72158">
              <w:rPr>
                <w:rFonts w:ascii="Times New Roman" w:eastAsia="DengXian" w:hAnsi="Times New Roman" w:cs="Times New Roman" w:hint="eastAsia"/>
                <w:b/>
                <w:lang w:eastAsia="zh-CN"/>
              </w:rPr>
              <w:t xml:space="preserve"> </w:t>
            </w:r>
            <w:r w:rsidR="00C72158" w:rsidRPr="00C72158">
              <w:rPr>
                <w:rFonts w:ascii="Times New Roman" w:eastAsia="DengXian" w:hAnsi="Times New Roman" w:cs="Times New Roman"/>
                <w:b/>
                <w:lang w:eastAsia="zh-CN"/>
              </w:rPr>
              <w:t xml:space="preserve">  </w:t>
            </w:r>
            <w:r w:rsidR="005911CC" w:rsidRPr="00C72158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  <w:tr w:rsidR="0035297C" w:rsidRPr="00C72158" w14:paraId="2DE82A86" w14:textId="77777777" w:rsidTr="00BE7C02">
        <w:trPr>
          <w:trHeight w:val="503"/>
        </w:trPr>
        <w:tc>
          <w:tcPr>
            <w:tcW w:w="2405" w:type="dxa"/>
          </w:tcPr>
          <w:p w14:paraId="75EA3202" w14:textId="77777777" w:rsidR="0035297C" w:rsidRPr="00C72158" w:rsidRDefault="00C80548" w:rsidP="00BE7C02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一、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研究主題</w:t>
            </w:r>
          </w:p>
        </w:tc>
        <w:tc>
          <w:tcPr>
            <w:tcW w:w="6662" w:type="dxa"/>
          </w:tcPr>
          <w:p w14:paraId="348D5AFB" w14:textId="77777777" w:rsidR="0035297C" w:rsidRPr="00C72158" w:rsidRDefault="00592697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原住民族教育法之實施成效分析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-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以某所沉浸式幼兒園為例</w:t>
            </w:r>
          </w:p>
        </w:tc>
      </w:tr>
      <w:tr w:rsidR="0035297C" w:rsidRPr="00C72158" w14:paraId="3BB009FA" w14:textId="77777777" w:rsidTr="00592697">
        <w:tc>
          <w:tcPr>
            <w:tcW w:w="2405" w:type="dxa"/>
          </w:tcPr>
          <w:p w14:paraId="3EB41A44" w14:textId="77777777" w:rsidR="0035297C" w:rsidRPr="00C72158" w:rsidRDefault="00C80548">
            <w:pPr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二、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研究動機</w:t>
            </w:r>
          </w:p>
        </w:tc>
        <w:tc>
          <w:tcPr>
            <w:tcW w:w="6662" w:type="dxa"/>
          </w:tcPr>
          <w:p w14:paraId="1E607667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1993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年修訂發布實施的國民小學課程標準增列「鄉土教學活動」納入正式課程，但遲至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年起，才依照國民中小學九年一貫課程綱要規定，國小一至六年級學生，必須就臺語、客家語、原住民族語等三種本土語言任選一種修習；而國中部分，則依學生意願自由選修。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筆者自己身為南投縣仁愛鄉賽德克族的族人，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2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從小到大的求學環境都不是在偏鄉部落，而上述強制規定本土語言在國小階段一定要選修的時間，筆者已就讀高中，因此並未能有機會在年幼階段在學校學習自己的母語。</w:t>
            </w:r>
          </w:p>
          <w:p w14:paraId="75AAFCC5" w14:textId="77777777" w:rsidR="0035297C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原住民族教育法自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1997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年訂定施行迄今，其下衍生出許多教育政策，而筆者於大學畢業步入社會，再次踏進學術殿堂後，因緣際會之下，有幸於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9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月參加了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年世界原住民族教育研討會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(2022 World Indigenous Peoples Conference on Education)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3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正好藉著這次參加研討會的機會，來檢視我國在原住民族教育權利的制度實施上，有什麼樣的成效。</w:t>
            </w:r>
          </w:p>
        </w:tc>
      </w:tr>
      <w:tr w:rsidR="0035297C" w:rsidRPr="00C72158" w14:paraId="37285028" w14:textId="77777777" w:rsidTr="00592697">
        <w:tc>
          <w:tcPr>
            <w:tcW w:w="2405" w:type="dxa"/>
          </w:tcPr>
          <w:p w14:paraId="6B7B91C3" w14:textId="77777777" w:rsidR="0035297C" w:rsidRPr="00C72158" w:rsidRDefault="00C80548">
            <w:pPr>
              <w:rPr>
                <w:rFonts w:ascii="Times New Roman" w:eastAsia="標楷體" w:hAnsi="Times New Roman" w:cs="Times New Roman"/>
                <w:b/>
              </w:rPr>
            </w:pPr>
            <w:r w:rsidRPr="00C72158">
              <w:rPr>
                <w:rFonts w:ascii="Times New Roman" w:eastAsia="標楷體" w:hAnsi="Times New Roman" w:cs="Times New Roman"/>
                <w:b/>
              </w:rPr>
              <w:t>三、</w:t>
            </w:r>
            <w:r w:rsidR="0035297C" w:rsidRPr="00C72158">
              <w:rPr>
                <w:rFonts w:ascii="Times New Roman" w:eastAsia="標楷體" w:hAnsi="Times New Roman" w:cs="Times New Roman"/>
                <w:b/>
              </w:rPr>
              <w:t>研究內容概述（問題背景）</w:t>
            </w:r>
          </w:p>
          <w:p w14:paraId="7E93CCCA" w14:textId="77777777" w:rsidR="00592697" w:rsidRPr="00C72158" w:rsidRDefault="00592697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07245168" w14:textId="77777777" w:rsidR="00592697" w:rsidRPr="00C72158" w:rsidRDefault="00592697" w:rsidP="00DA51D5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662" w:type="dxa"/>
          </w:tcPr>
          <w:p w14:paraId="1753A52D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語言是一個民族最根本的所在，更是一個民族的外在表徵，因為語言</w:t>
            </w:r>
            <w:r w:rsidR="00C7215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承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載著文化，民族的文化透過語言的傳承，得以淵遠流傳，但對於原住民族而言，不論是臺灣的原住民族或者是世界上的原住民族，都有著同樣的問題，就是外來文化的同化政策，導致語言流失，進而影響到自身文化逐漸式微，甚至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是消滅殆盡。</w:t>
            </w:r>
          </w:p>
          <w:p w14:paraId="7EF47122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因為臺灣的地理位置，自有歷史以來，臺灣一直以來都飽受外來文化的影響，尤其臺灣的原住民族影響更是深遠，因為原住民族沒有文字的使用，自荷西時期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(1624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~1662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受傳教士影響，運用羅馬拼音拼寫母語，但其語言、文化上並未受太大影響；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4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然而，到了日本統治時期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(1895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~1945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1910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年代中期，對臺灣以「同化政策」為統治方針，開始禁止了原住民族部分的傳統慣習，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5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到後期又因二次世界大戰的緣故，開始了皇民化政策，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6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對臺灣進行全面的日本化，此政策因而成為原住民語言、文化加速消滅的開端；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7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二次世界大戰結束，自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1945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年中華民國政府迫遷來臺後，因政府認為原住民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蕃人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的文化水準低，開始了一系列「山地平地化」的教育政策、說國語運動等法令，利用族人擔任「國語指導員」，在原鄉推動國語運動，抑或是「文化工作隊」在原鄉部落推動漢人文化及生活方式，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8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這些都是透過所謂的「教育」手法，加劇原住民族語言文化的流失，進而達到當時中央政府希望「提升」原住民族生活文化水準的目的。</w:t>
            </w:r>
          </w:p>
          <w:p w14:paraId="02A511A1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截至目前為止，經中華民國政府所認定的臺灣原住民族總計有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16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族共計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42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個語言別，但根據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2009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年聯合國教科文組織針對世界瀕危語言的調查，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年出版《世界瀕危語言地圖集》，臺灣的原住民族語言目前已有滅絕語言，而現存的原住民族語言大多被列為瀕危語言，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9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甚至被認定若不開始著手保護以及復振，他們將會在這個世紀完全滅絕。</w:t>
            </w:r>
          </w:p>
          <w:p w14:paraId="11A1ECBD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臺灣的原住民族委員會從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2008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年開始推動族語復振計畫，並於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年初進行「原住民族語言調查研究三年計畫」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0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，並於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年底公布了第一期的調查報告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僅針對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個族群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，根據第一期報告顯示，平日使用族語比例最低的為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歲以下的族人，族語使用比例最高的為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60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歲以上的族人，普遍族人對於自己的族語能力評價不高，由該報告初步可看出，年齡越低，族語使用比例越低，因此倘若年長者過世，原住民族語也會因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lastRenderedPageBreak/>
              <w:t>族語使用比例越少，而導致族語消失殆盡。</w:t>
            </w:r>
            <w:r w:rsidRPr="00C72158">
              <w:rPr>
                <w:rStyle w:val="ab"/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1"/>
            </w:r>
          </w:p>
          <w:p w14:paraId="0C03B853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直到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1998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年間受世界原住民運動的影響，我國政府訂定「原住民族教育法」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後稱原教法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，並肯認「政府應依原住民之民族意願，保障原住民之民族教育權，以發展原住民族教育文化」並應以「原住民為原住民教育之主體」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原教法第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條及第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條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，其後又於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2005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年通過實施原住民族基本法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後稱原基法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，強調「政府應依原住民族意願，本多元、平等、尊重之精神，保障原住民族教育之權利」，至此才真正感受到當權政府慢慢注意到原住民族文化的重要性。</w:t>
            </w:r>
          </w:p>
          <w:p w14:paraId="05C31256" w14:textId="77777777" w:rsidR="00592697" w:rsidRPr="00C72158" w:rsidRDefault="00592697" w:rsidP="00696A87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為了著手復振臺灣的原住民族語言，臺灣的原住民族委員會自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2013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月開始，啟動了「沉浸式族語教學幼兒園計畫」。迄今全台已有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84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所幼兒園參與了沉浸式族語教學幼兒園計畫，總計含括了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12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個族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22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個方言別。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footnoteReference w:id="12"/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而南投縣仁愛鄉德鹿谷國小附設幼兒園，自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2014</w:t>
            </w:r>
            <w:r w:rsidRPr="00C72158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年開始參與了前開計劃，迄今這樣的教學方式，是否真的能有效的讓學生學習族語，並且能有效的讓族語從學校帶回家庭，讓族語普及至部落？</w:t>
            </w:r>
          </w:p>
          <w:p w14:paraId="27A319FA" w14:textId="77777777" w:rsidR="0035297C" w:rsidRPr="00C72158" w:rsidRDefault="0035297C" w:rsidP="00696A87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</w:tbl>
    <w:p w14:paraId="2097DB2F" w14:textId="77777777" w:rsidR="0035297C" w:rsidRPr="00C72158" w:rsidRDefault="0035297C">
      <w:pPr>
        <w:rPr>
          <w:rFonts w:ascii="Times New Roman" w:eastAsia="標楷體" w:hAnsi="Times New Roman" w:cs="Times New Roman"/>
        </w:rPr>
      </w:pPr>
    </w:p>
    <w:p w14:paraId="7CC06CF1" w14:textId="77777777" w:rsidR="0035297C" w:rsidRPr="00C72158" w:rsidRDefault="0035297C">
      <w:pPr>
        <w:rPr>
          <w:rFonts w:ascii="Times New Roman" w:eastAsia="標楷體" w:hAnsi="Times New Roman" w:cs="Times New Roman"/>
        </w:rPr>
      </w:pPr>
    </w:p>
    <w:sectPr w:rsidR="0035297C" w:rsidRPr="00C72158" w:rsidSect="00AA34F7">
      <w:footerReference w:type="default" r:id="rId6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74BD" w14:textId="77777777" w:rsidR="00876E30" w:rsidRDefault="00876E30" w:rsidP="00A17018">
      <w:r>
        <w:separator/>
      </w:r>
    </w:p>
  </w:endnote>
  <w:endnote w:type="continuationSeparator" w:id="0">
    <w:p w14:paraId="09173251" w14:textId="77777777" w:rsidR="00876E30" w:rsidRDefault="00876E30" w:rsidP="00A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689292"/>
      <w:docPartObj>
        <w:docPartGallery w:val="Page Numbers (Bottom of Page)"/>
        <w:docPartUnique/>
      </w:docPartObj>
    </w:sdtPr>
    <w:sdtEndPr/>
    <w:sdtContent>
      <w:p w14:paraId="20C302CD" w14:textId="77777777" w:rsidR="00592697" w:rsidRDefault="005926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02" w:rsidRPr="00BE7C02">
          <w:rPr>
            <w:noProof/>
            <w:lang w:val="zh-TW"/>
          </w:rPr>
          <w:t>3</w:t>
        </w:r>
        <w:r>
          <w:fldChar w:fldCharType="end"/>
        </w:r>
      </w:p>
    </w:sdtContent>
  </w:sdt>
  <w:p w14:paraId="744F30F6" w14:textId="77777777" w:rsidR="00592697" w:rsidRDefault="005926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6EE2" w14:textId="77777777" w:rsidR="00876E30" w:rsidRDefault="00876E30" w:rsidP="00A17018">
      <w:r>
        <w:separator/>
      </w:r>
    </w:p>
  </w:footnote>
  <w:footnote w:type="continuationSeparator" w:id="0">
    <w:p w14:paraId="5961181D" w14:textId="77777777" w:rsidR="00876E30" w:rsidRDefault="00876E30" w:rsidP="00A17018">
      <w:r>
        <w:continuationSeparator/>
      </w:r>
    </w:p>
  </w:footnote>
  <w:footnote w:id="1">
    <w:p w14:paraId="017CBF07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提升國民中小學暨幼兒園本土語言教學成效實施計畫，連江縣政府教育局</w:t>
      </w:r>
      <w:r w:rsid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.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連江縣本土教育資源網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(2013)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，查詢日期：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2023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日，檢自：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https://web.archive.org/web/20180317031840/http://www.study.matsu.edu.tw/main/LawContent.asp?S_No=3</w:t>
      </w:r>
      <w:r w:rsidR="00C72158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2">
    <w:p w14:paraId="29B92438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筆者為南投縣仁愛鄉南豐村眉溪部落的賽德克族</w:t>
      </w:r>
      <w:r w:rsidR="00C72158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3">
    <w:p w14:paraId="3EAF466C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世界原住民族教育研討會（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World Indigenous People Conference on Education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，簡稱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WIPCE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）是目前國際上最大且最多樣化的原住民族教育論壇，透過每三年舉行一次的研討會，吸引來自各國的原住民代表（包含學者、民族教育實踐者、學生及社團組織等）分享各國自身以原住民族文化為基礎的教育成功策略及發展，自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1986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年開辦至今已逾三十年。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WIPCE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致力於發展出兼具文化認同及知識增進的原住民族教育，企圖突破當代體制，重拾原住民族的主體性，此研討會在原住民族教育上扮演著重要的角色。</w:t>
      </w:r>
    </w:p>
  </w:footnote>
  <w:footnote w:id="4">
    <w:p w14:paraId="652D668D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黃秀仍，荷據時代臺灣原住民語言政策及教育，遠東學報第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卷，第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2005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49-56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5">
    <w:p w14:paraId="19C41221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浦忠成，日治時期對於原住民的教化及其影響，當代教育季刊第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卷，第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4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2005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1-31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6">
    <w:p w14:paraId="11F84CD7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同註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7">
    <w:p w14:paraId="7DA88734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同註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8">
    <w:p w14:paraId="4557D173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總統府原住民族歷史正義與轉型正義委員會編著，「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2018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年工作報告書」，總統府原住民族歷史正義與轉型正義委員會，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2019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5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月，頁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227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9">
    <w:p w14:paraId="550AF07C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Bardley, David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Atlas of the world’s languages in danger, South-East Asia, southern China and Taiwan(China)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p.73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0">
    <w:p w14:paraId="1FB8985F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世新大學編著，「原住民族語言調查研究三年實施計畫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-16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族綜合比較報告，第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1-3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期報告摘要彙編」，原住民族委員會，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2016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1">
    <w:p w14:paraId="07BA2764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jc w:val="both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世新大學編著，「原住民族語言調查研究三年計畫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-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第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期實施計畫調查研究報告」，原住民族委員會，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2012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11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30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</w:t>
      </w:r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  <w:footnote w:id="12">
    <w:p w14:paraId="0B85E79F" w14:textId="77777777" w:rsidR="00592697" w:rsidRPr="00C72158" w:rsidRDefault="00592697" w:rsidP="00DA51D5">
      <w:pPr>
        <w:pStyle w:val="a9"/>
        <w:spacing w:beforeLines="0" w:before="0" w:afterLines="0" w:after="0" w:line="200" w:lineRule="exact"/>
        <w:ind w:left="200" w:hangingChars="100" w:hanging="200"/>
        <w:rPr>
          <w:rFonts w:ascii="Times New Roman" w:eastAsia="標楷體" w:hAnsi="Times New Roman" w:cs="Times New Roman"/>
          <w:color w:val="A6A6A6" w:themeColor="background1" w:themeShade="A6"/>
          <w:szCs w:val="20"/>
        </w:rPr>
      </w:pPr>
      <w:r w:rsidRPr="00C72158">
        <w:rPr>
          <w:rStyle w:val="ab"/>
          <w:rFonts w:ascii="Times New Roman" w:eastAsia="標楷體" w:hAnsi="Times New Roman" w:cs="Times New Roman"/>
          <w:color w:val="A6A6A6" w:themeColor="background1" w:themeShade="A6"/>
          <w:szCs w:val="20"/>
        </w:rPr>
        <w:footnoteRef/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 xml:space="preserve"> 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沉浸式族語教學幼兒園計畫網站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(2022)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，查詢日期：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2022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年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8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月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10</w:t>
      </w:r>
      <w:r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日，檢自：</w:t>
      </w:r>
      <w:hyperlink r:id="rId1" w:history="1">
        <w:r w:rsidRPr="00C72158">
          <w:rPr>
            <w:rFonts w:ascii="Times New Roman" w:eastAsia="標楷體" w:hAnsi="Times New Roman" w:cs="Times New Roman"/>
            <w:color w:val="A6A6A6" w:themeColor="background1" w:themeShade="A6"/>
            <w:szCs w:val="20"/>
          </w:rPr>
          <w:t>https://caciyaw.cip.gov.tw/kindergarten/</w:t>
        </w:r>
      </w:hyperlink>
      <w:r w:rsidR="00DA51D5" w:rsidRPr="00C72158">
        <w:rPr>
          <w:rFonts w:ascii="Times New Roman" w:eastAsia="標楷體" w:hAnsi="Times New Roman" w:cs="Times New Roman"/>
          <w:color w:val="A6A6A6" w:themeColor="background1" w:themeShade="A6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7C"/>
    <w:rsid w:val="00096B61"/>
    <w:rsid w:val="000D3EF6"/>
    <w:rsid w:val="00134938"/>
    <w:rsid w:val="001F6116"/>
    <w:rsid w:val="00267DE9"/>
    <w:rsid w:val="00290AB6"/>
    <w:rsid w:val="0035297C"/>
    <w:rsid w:val="003A310C"/>
    <w:rsid w:val="005911CC"/>
    <w:rsid w:val="00592697"/>
    <w:rsid w:val="005D02ED"/>
    <w:rsid w:val="0067653F"/>
    <w:rsid w:val="00696A87"/>
    <w:rsid w:val="006C54EE"/>
    <w:rsid w:val="00876E30"/>
    <w:rsid w:val="00924CEB"/>
    <w:rsid w:val="00A17018"/>
    <w:rsid w:val="00AA34F7"/>
    <w:rsid w:val="00AB3F13"/>
    <w:rsid w:val="00AC1E4E"/>
    <w:rsid w:val="00B068C5"/>
    <w:rsid w:val="00BE7C02"/>
    <w:rsid w:val="00C72158"/>
    <w:rsid w:val="00C80548"/>
    <w:rsid w:val="00CA116D"/>
    <w:rsid w:val="00D92AEB"/>
    <w:rsid w:val="00DA51D5"/>
    <w:rsid w:val="00E05EEA"/>
    <w:rsid w:val="00E44F70"/>
    <w:rsid w:val="00E45604"/>
    <w:rsid w:val="00EF5A49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F044C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70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7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7018"/>
    <w:rPr>
      <w:sz w:val="20"/>
      <w:szCs w:val="20"/>
    </w:rPr>
  </w:style>
  <w:style w:type="paragraph" w:styleId="a8">
    <w:name w:val="List Paragraph"/>
    <w:basedOn w:val="a"/>
    <w:uiPriority w:val="34"/>
    <w:qFormat/>
    <w:rsid w:val="00592697"/>
    <w:pPr>
      <w:spacing w:beforeLines="50" w:before="50" w:afterLines="50" w:after="50" w:line="480" w:lineRule="exact"/>
      <w:ind w:leftChars="200" w:left="480"/>
    </w:pPr>
    <w:rPr>
      <w:szCs w:val="28"/>
      <w:lang w:bidi="th-TH"/>
    </w:rPr>
  </w:style>
  <w:style w:type="paragraph" w:styleId="a9">
    <w:name w:val="footnote text"/>
    <w:basedOn w:val="a"/>
    <w:link w:val="aa"/>
    <w:uiPriority w:val="99"/>
    <w:unhideWhenUsed/>
    <w:rsid w:val="00592697"/>
    <w:pPr>
      <w:snapToGrid w:val="0"/>
      <w:spacing w:beforeLines="50" w:before="50" w:afterLines="50" w:after="50" w:line="480" w:lineRule="exact"/>
    </w:pPr>
    <w:rPr>
      <w:sz w:val="20"/>
      <w:szCs w:val="25"/>
      <w:lang w:bidi="th-TH"/>
    </w:rPr>
  </w:style>
  <w:style w:type="character" w:customStyle="1" w:styleId="aa">
    <w:name w:val="註腳文字 字元"/>
    <w:basedOn w:val="a0"/>
    <w:link w:val="a9"/>
    <w:uiPriority w:val="99"/>
    <w:rsid w:val="00592697"/>
    <w:rPr>
      <w:sz w:val="20"/>
      <w:szCs w:val="25"/>
      <w:lang w:bidi="th-TH"/>
    </w:rPr>
  </w:style>
  <w:style w:type="character" w:styleId="ab">
    <w:name w:val="footnote reference"/>
    <w:basedOn w:val="a0"/>
    <w:uiPriority w:val="99"/>
    <w:semiHidden/>
    <w:unhideWhenUsed/>
    <w:rsid w:val="00592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ciyaw.cip.gov.tw/kindergart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2023-10-25T08:59:00Z</dcterms:created>
  <dcterms:modified xsi:type="dcterms:W3CDTF">2025-09-03T01:41:00Z</dcterms:modified>
</cp:coreProperties>
</file>